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/>
        </w:rPr>
        <w:t>安徽省农垦集团方邱湖农场公司公开招聘</w:t>
      </w: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/>
        </w:rPr>
        <w:t>管理人员报名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</w:rPr>
        <w:t>表</w:t>
      </w:r>
    </w:p>
    <w:p>
      <w:pPr>
        <w:widowControl/>
        <w:snapToGrid w:val="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应聘岗位：</w:t>
      </w:r>
    </w:p>
    <w:tbl>
      <w:tblPr>
        <w:tblStyle w:val="5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97"/>
        <w:gridCol w:w="565"/>
        <w:gridCol w:w="220"/>
        <w:gridCol w:w="1256"/>
        <w:gridCol w:w="1424"/>
        <w:gridCol w:w="336"/>
        <w:gridCol w:w="1036"/>
        <w:gridCol w:w="105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36" w:rightChars="-1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52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5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　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4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教育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填写要求：起始时间，毕业院校及专业，学历学位等（从高中起填）</w:t>
            </w: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填写要求：起始时间，工作单位全称，从事何种工作等。</w:t>
            </w: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09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声明：以上所填内容及本人提供的全部资料或复印件均真实准确，如经查实与事实不符，本人愿意无条件接受解聘处分，特此声明。同时，入职需要通过入职体检。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77" w:bottom="1361" w:left="1077" w:header="851" w:footer="85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A6FA1"/>
    <w:rsid w:val="17553569"/>
    <w:rsid w:val="450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2022-02-21T00:46:00Z</dcterms:created>
  <dc:creator>gyb1</dc:creator>
  <cp:lastModifiedBy>gyb1</cp:lastModifiedBy>
  <dcterms:modified xsi:type="dcterms:W3CDTF">2022-07-21T08:01:47Z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