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93"/>
          <w:tab w:val="left" w:pos="1560"/>
        </w:tabs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6"/>
        <w:tabs>
          <w:tab w:val="left" w:pos="993"/>
          <w:tab w:val="left" w:pos="1560"/>
        </w:tabs>
        <w:adjustRightInd w:val="0"/>
        <w:snapToGrid w:val="0"/>
        <w:spacing w:line="600" w:lineRule="exact"/>
        <w:ind w:firstLine="632"/>
        <w:rPr>
          <w:rFonts w:ascii="Times New Roman" w:hAnsi="Times New Roman" w:eastAsia="黑体"/>
          <w:snapToGrid w:val="0"/>
          <w:kern w:val="0"/>
          <w:sz w:val="32"/>
          <w:szCs w:val="32"/>
        </w:rPr>
      </w:pPr>
    </w:p>
    <w:p>
      <w:pPr>
        <w:pStyle w:val="6"/>
        <w:tabs>
          <w:tab w:val="left" w:pos="993"/>
          <w:tab w:val="left" w:pos="1560"/>
        </w:tabs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黑体"/>
          <w:snapToGrid w:val="0"/>
          <w:kern w:val="0"/>
          <w:sz w:val="40"/>
          <w:szCs w:val="40"/>
        </w:rPr>
      </w:pPr>
      <w:r>
        <w:rPr>
          <w:rFonts w:hint="eastAsia" w:ascii="Times New Roman" w:hAnsi="Times New Roman" w:eastAsia="黑体" w:cs="黑体"/>
          <w:snapToGrid w:val="0"/>
          <w:kern w:val="0"/>
          <w:sz w:val="40"/>
          <w:szCs w:val="40"/>
        </w:rPr>
        <w:t>安徽省</w:t>
      </w:r>
      <w:r>
        <w:rPr>
          <w:rFonts w:ascii="Times New Roman" w:hAnsi="Times New Roman" w:eastAsia="黑体"/>
          <w:snapToGrid w:val="0"/>
          <w:kern w:val="0"/>
          <w:sz w:val="40"/>
          <w:szCs w:val="40"/>
        </w:rPr>
        <w:t>2018</w:t>
      </w:r>
      <w:r>
        <w:rPr>
          <w:rFonts w:hint="eastAsia" w:ascii="Times New Roman" w:hAnsi="Times New Roman" w:eastAsia="黑体" w:cs="黑体"/>
          <w:snapToGrid w:val="0"/>
          <w:kern w:val="0"/>
          <w:sz w:val="40"/>
          <w:szCs w:val="40"/>
        </w:rPr>
        <w:t>－</w:t>
      </w:r>
      <w:r>
        <w:rPr>
          <w:rFonts w:ascii="Times New Roman" w:hAnsi="Times New Roman" w:eastAsia="黑体"/>
          <w:snapToGrid w:val="0"/>
          <w:kern w:val="0"/>
          <w:sz w:val="40"/>
          <w:szCs w:val="40"/>
        </w:rPr>
        <w:t>2020</w:t>
      </w:r>
      <w:r>
        <w:rPr>
          <w:rFonts w:hint="eastAsia" w:ascii="Times New Roman" w:hAnsi="Times New Roman" w:eastAsia="黑体" w:cs="黑体"/>
          <w:snapToGrid w:val="0"/>
          <w:kern w:val="0"/>
          <w:sz w:val="40"/>
          <w:szCs w:val="40"/>
        </w:rPr>
        <w:t>年农机购置补贴机具种类范围</w:t>
      </w:r>
    </w:p>
    <w:p>
      <w:pPr>
        <w:pStyle w:val="6"/>
        <w:tabs>
          <w:tab w:val="left" w:pos="993"/>
          <w:tab w:val="left" w:pos="1560"/>
        </w:tabs>
        <w:adjustRightInd w:val="0"/>
        <w:snapToGrid w:val="0"/>
        <w:spacing w:line="600" w:lineRule="exact"/>
        <w:ind w:firstLine="0" w:firstLineChars="0"/>
        <w:jc w:val="center"/>
        <w:rPr>
          <w:rFonts w:ascii="楷体_GB2312" w:hAnsi="Times New Roman" w:eastAsia="楷体_GB2312"/>
          <w:snapToGrid w:val="0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Times New Roman" w:eastAsia="楷体_GB2312" w:cs="黑体"/>
          <w:snapToGrid w:val="0"/>
          <w:kern w:val="0"/>
          <w:sz w:val="32"/>
          <w:szCs w:val="32"/>
        </w:rPr>
        <w:t>（</w:t>
      </w:r>
      <w:r>
        <w:rPr>
          <w:rFonts w:hint="eastAsia" w:ascii="楷体_GB2312" w:hAnsi="Times New Roman" w:eastAsia="楷体_GB2312"/>
          <w:snapToGrid w:val="0"/>
          <w:kern w:val="0"/>
          <w:sz w:val="32"/>
          <w:szCs w:val="32"/>
        </w:rPr>
        <w:t>2020</w:t>
      </w:r>
      <w:r>
        <w:rPr>
          <w:rFonts w:hint="eastAsia" w:ascii="楷体_GB2312" w:hAnsi="Times New Roman" w:eastAsia="楷体_GB2312" w:cs="黑体"/>
          <w:snapToGrid w:val="0"/>
          <w:kern w:val="0"/>
          <w:sz w:val="32"/>
          <w:szCs w:val="32"/>
        </w:rPr>
        <w:t>年第二次调整）</w:t>
      </w:r>
    </w:p>
    <w:p>
      <w:pPr>
        <w:widowControl/>
        <w:snapToGrid w:val="0"/>
        <w:spacing w:line="352" w:lineRule="auto"/>
        <w:ind w:firstLine="525"/>
        <w:rPr>
          <w:color w:val="000000"/>
          <w:kern w:val="0"/>
          <w:sz w:val="30"/>
          <w:szCs w:val="30"/>
          <w:lang w:bidi="ar"/>
        </w:rPr>
      </w:pPr>
    </w:p>
    <w:p>
      <w:pPr>
        <w:widowControl/>
        <w:snapToGrid w:val="0"/>
        <w:spacing w:line="352" w:lineRule="auto"/>
        <w:ind w:firstLine="525"/>
        <w:rPr>
          <w:rFonts w:eastAsia="微软雅黑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30"/>
          <w:szCs w:val="30"/>
          <w:lang w:bidi="ar"/>
        </w:rPr>
        <w:t>3</w:t>
      </w:r>
      <w:r>
        <w:rPr>
          <w:rFonts w:hint="eastAsia" w:eastAsia="黑体" w:cs="黑体"/>
          <w:color w:val="000000"/>
          <w:kern w:val="0"/>
          <w:sz w:val="30"/>
          <w:szCs w:val="30"/>
          <w:lang w:bidi="ar"/>
        </w:rPr>
        <w:t>．田间管理机械</w:t>
      </w:r>
    </w:p>
    <w:p>
      <w:pPr>
        <w:widowControl/>
        <w:snapToGrid w:val="0"/>
        <w:spacing w:line="352" w:lineRule="auto"/>
        <w:ind w:firstLine="945"/>
        <w:rPr>
          <w:rFonts w:eastAsia="微软雅黑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30"/>
          <w:szCs w:val="30"/>
          <w:lang w:bidi="ar"/>
        </w:rPr>
        <w:t>3.3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修剪机械</w:t>
      </w:r>
    </w:p>
    <w:p>
      <w:pPr>
        <w:widowControl/>
        <w:snapToGrid w:val="0"/>
        <w:spacing w:line="352" w:lineRule="auto"/>
        <w:ind w:firstLine="1575"/>
        <w:rPr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30"/>
          <w:szCs w:val="30"/>
          <w:lang w:bidi="ar"/>
        </w:rPr>
        <w:t>3.3.2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果树修剪机（新增品目）</w:t>
      </w:r>
    </w:p>
    <w:p>
      <w:pPr>
        <w:widowControl/>
        <w:snapToGrid w:val="0"/>
        <w:spacing w:line="352" w:lineRule="auto"/>
        <w:ind w:firstLine="525"/>
        <w:rPr>
          <w:rFonts w:eastAsia="微软雅黑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30"/>
          <w:szCs w:val="30"/>
          <w:lang w:bidi="ar"/>
        </w:rPr>
        <w:t>4</w:t>
      </w:r>
      <w:r>
        <w:rPr>
          <w:rFonts w:hint="eastAsia" w:eastAsia="黑体" w:cs="黑体"/>
          <w:color w:val="000000"/>
          <w:kern w:val="0"/>
          <w:sz w:val="30"/>
          <w:szCs w:val="30"/>
          <w:lang w:bidi="ar"/>
        </w:rPr>
        <w:t>．收获机械</w:t>
      </w:r>
    </w:p>
    <w:p>
      <w:pPr>
        <w:widowControl/>
        <w:snapToGrid w:val="0"/>
        <w:spacing w:line="352" w:lineRule="auto"/>
        <w:ind w:firstLine="945"/>
        <w:rPr>
          <w:color w:val="000000"/>
          <w:kern w:val="0"/>
          <w:sz w:val="30"/>
          <w:szCs w:val="30"/>
          <w:lang w:bidi="ar"/>
        </w:rPr>
      </w:pPr>
      <w:r>
        <w:rPr>
          <w:color w:val="000000"/>
          <w:kern w:val="0"/>
          <w:sz w:val="30"/>
          <w:szCs w:val="30"/>
          <w:lang w:bidi="ar"/>
        </w:rPr>
        <w:t>4.5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蔬菜收获机械（取消小类）</w:t>
      </w:r>
    </w:p>
    <w:p>
      <w:pPr>
        <w:widowControl/>
        <w:snapToGrid w:val="0"/>
        <w:spacing w:line="352" w:lineRule="auto"/>
        <w:ind w:firstLine="1500" w:firstLineChars="500"/>
        <w:rPr>
          <w:color w:val="000000"/>
          <w:kern w:val="0"/>
          <w:sz w:val="30"/>
          <w:szCs w:val="30"/>
          <w:lang w:bidi="ar"/>
        </w:rPr>
      </w:pPr>
      <w:r>
        <w:rPr>
          <w:rFonts w:eastAsia="宋体"/>
          <w:color w:val="000000"/>
          <w:kern w:val="0"/>
          <w:sz w:val="30"/>
          <w:szCs w:val="30"/>
          <w:lang w:bidi="ar"/>
        </w:rPr>
        <w:t>4.5.1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果类蔬菜收获机（取消品目）</w:t>
      </w:r>
    </w:p>
    <w:p>
      <w:pPr>
        <w:widowControl/>
        <w:snapToGrid w:val="0"/>
        <w:spacing w:line="352" w:lineRule="auto"/>
        <w:ind w:firstLine="525"/>
        <w:rPr>
          <w:rFonts w:eastAsia="微软雅黑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30"/>
          <w:szCs w:val="30"/>
          <w:lang w:bidi="ar"/>
        </w:rPr>
        <w:t>13</w:t>
      </w:r>
      <w:r>
        <w:rPr>
          <w:rFonts w:hint="eastAsia" w:eastAsia="黑体" w:cs="黑体"/>
          <w:color w:val="000000"/>
          <w:kern w:val="0"/>
          <w:sz w:val="30"/>
          <w:szCs w:val="30"/>
          <w:lang w:bidi="ar"/>
        </w:rPr>
        <w:t>．设施农业设备</w:t>
      </w:r>
    </w:p>
    <w:p>
      <w:pPr>
        <w:widowControl/>
        <w:snapToGrid w:val="0"/>
        <w:spacing w:line="352" w:lineRule="auto"/>
        <w:ind w:firstLine="945"/>
        <w:rPr>
          <w:color w:val="000000"/>
          <w:kern w:val="0"/>
          <w:sz w:val="30"/>
          <w:szCs w:val="30"/>
          <w:lang w:bidi="ar"/>
        </w:rPr>
      </w:pPr>
      <w:r>
        <w:rPr>
          <w:color w:val="000000"/>
          <w:kern w:val="0"/>
          <w:sz w:val="30"/>
          <w:szCs w:val="30"/>
          <w:lang w:bidi="ar"/>
        </w:rPr>
        <w:t>13.2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食用菌生产设备（新增小类）</w:t>
      </w:r>
    </w:p>
    <w:p>
      <w:pPr>
        <w:widowControl/>
        <w:snapToGrid w:val="0"/>
        <w:spacing w:line="352" w:lineRule="auto"/>
        <w:ind w:firstLine="1500" w:firstLineChars="500"/>
        <w:rPr>
          <w:color w:val="000000"/>
          <w:kern w:val="0"/>
          <w:sz w:val="30"/>
          <w:szCs w:val="30"/>
          <w:lang w:bidi="ar"/>
        </w:rPr>
      </w:pPr>
      <w:r>
        <w:rPr>
          <w:color w:val="000000"/>
          <w:kern w:val="0"/>
          <w:sz w:val="30"/>
          <w:szCs w:val="30"/>
          <w:lang w:bidi="ar"/>
        </w:rPr>
        <w:t>13.2.1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食用菌料装瓶（袋）机（新增品目）</w:t>
      </w:r>
    </w:p>
    <w:p>
      <w:pPr>
        <w:widowControl/>
        <w:snapToGrid w:val="0"/>
        <w:spacing w:line="352" w:lineRule="auto"/>
        <w:ind w:firstLine="525"/>
        <w:rPr>
          <w:rFonts w:eastAsia="微软雅黑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30"/>
          <w:szCs w:val="30"/>
          <w:lang w:bidi="ar"/>
        </w:rPr>
        <w:t>15</w:t>
      </w:r>
      <w:r>
        <w:rPr>
          <w:rFonts w:hint="eastAsia" w:eastAsia="黑体" w:cs="黑体"/>
          <w:color w:val="000000"/>
          <w:kern w:val="0"/>
          <w:sz w:val="30"/>
          <w:szCs w:val="30"/>
          <w:lang w:bidi="ar"/>
        </w:rPr>
        <w:t>．其他机械</w:t>
      </w:r>
    </w:p>
    <w:p>
      <w:pPr>
        <w:widowControl/>
        <w:snapToGrid w:val="0"/>
        <w:spacing w:line="352" w:lineRule="auto"/>
        <w:ind w:firstLine="945"/>
        <w:rPr>
          <w:rFonts w:eastAsia="微软雅黑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30"/>
          <w:szCs w:val="30"/>
          <w:lang w:bidi="ar"/>
        </w:rPr>
        <w:t>15.2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其他机械</w:t>
      </w:r>
    </w:p>
    <w:p>
      <w:pPr>
        <w:snapToGrid w:val="0"/>
        <w:spacing w:line="352" w:lineRule="auto"/>
        <w:ind w:firstLine="1500" w:firstLineChars="500"/>
        <w:rPr>
          <w:color w:val="000000"/>
          <w:kern w:val="0"/>
          <w:sz w:val="30"/>
          <w:szCs w:val="30"/>
          <w:lang w:bidi="ar"/>
        </w:rPr>
      </w:pPr>
      <w:r>
        <w:rPr>
          <w:color w:val="000000"/>
          <w:kern w:val="0"/>
          <w:sz w:val="30"/>
          <w:szCs w:val="30"/>
          <w:lang w:bidi="ar"/>
        </w:rPr>
        <w:t>15.2.16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茶叶输送机（新增品目）</w:t>
      </w:r>
    </w:p>
    <w:p>
      <w:pPr>
        <w:snapToGrid w:val="0"/>
        <w:spacing w:line="352" w:lineRule="auto"/>
        <w:ind w:firstLine="1500" w:firstLineChars="500"/>
        <w:rPr>
          <w:color w:val="000000"/>
          <w:kern w:val="0"/>
          <w:sz w:val="30"/>
          <w:szCs w:val="30"/>
          <w:lang w:bidi="ar"/>
        </w:rPr>
      </w:pPr>
      <w:r>
        <w:rPr>
          <w:color w:val="000000"/>
          <w:kern w:val="0"/>
          <w:sz w:val="30"/>
          <w:szCs w:val="30"/>
          <w:lang w:bidi="ar"/>
        </w:rPr>
        <w:t>15.2.17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山地果园运输机（新增品目）</w:t>
      </w:r>
    </w:p>
    <w:p>
      <w:pPr>
        <w:snapToGrid w:val="0"/>
        <w:spacing w:line="352" w:lineRule="auto"/>
        <w:ind w:firstLine="1500" w:firstLineChars="500"/>
      </w:pPr>
      <w:r>
        <w:rPr>
          <w:color w:val="000000"/>
          <w:kern w:val="0"/>
          <w:sz w:val="30"/>
          <w:szCs w:val="30"/>
          <w:lang w:bidi="ar"/>
        </w:rPr>
        <w:t>15.2.18</w:t>
      </w: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秸秆收集机（新增品目）</w:t>
      </w:r>
    </w:p>
    <w:sectPr>
      <w:foot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814" w:wrap="around" w:vAnchor="text" w:hAnchor="margin" w:xAlign="outside" w:y="1"/>
      <w:jc w:val="center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0F83"/>
    <w:rsid w:val="61C44CD3"/>
    <w:rsid w:val="779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msolist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2020-06-01T00:39:00Z</dcterms:created>
  <dc:creator>Yolanda</dc:creator>
  <cp:lastModifiedBy>gyb1</cp:lastModifiedBy>
  <dcterms:modified xsi:type="dcterms:W3CDTF">2020-07-07T01:17:52Z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